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893E6" w14:textId="77777777" w:rsidR="00C5003E" w:rsidRDefault="00C12E98" w:rsidP="00F367F9">
      <w:pPr>
        <w:spacing w:after="0"/>
        <w:ind w:left="2880" w:firstLine="720"/>
        <w:jc w:val="both"/>
        <w:rPr>
          <w:b/>
          <w:bCs/>
          <w:sz w:val="28"/>
          <w:szCs w:val="28"/>
        </w:rPr>
      </w:pPr>
      <w:r w:rsidRPr="00C5003E">
        <w:rPr>
          <w:b/>
          <w:bCs/>
          <w:sz w:val="28"/>
          <w:szCs w:val="28"/>
        </w:rPr>
        <w:t>Frequently Asked Questions</w:t>
      </w:r>
    </w:p>
    <w:p w14:paraId="7EEE0E4F" w14:textId="7F5CEBDD" w:rsidR="00C12E98" w:rsidRPr="005C2A6E" w:rsidRDefault="00C5003E" w:rsidP="00F367F9">
      <w:pPr>
        <w:spacing w:after="0"/>
        <w:ind w:left="2880" w:firstLine="720"/>
        <w:jc w:val="both"/>
        <w:rPr>
          <w:rFonts w:ascii="Arial" w:eastAsia="Times New Roman" w:hAnsi="Arial" w:cs="Arial"/>
          <w:color w:val="222222"/>
          <w:sz w:val="24"/>
          <w:szCs w:val="24"/>
        </w:rPr>
      </w:pPr>
      <w:r w:rsidRPr="005C2A6E">
        <w:rPr>
          <w:sz w:val="28"/>
          <w:szCs w:val="28"/>
        </w:rPr>
        <w:t>Proposed Water Rate Adjustments</w:t>
      </w:r>
    </w:p>
    <w:p w14:paraId="150F8731" w14:textId="1A546620" w:rsidR="008077C5" w:rsidRPr="00F367F9" w:rsidRDefault="00F367F9" w:rsidP="00F367F9">
      <w:pPr>
        <w:pStyle w:val="NormalWeb"/>
        <w:shd w:val="clear" w:color="auto" w:fill="FFFFFF"/>
        <w:rPr>
          <w:rFonts w:ascii="Arial" w:hAnsi="Arial" w:cs="Arial"/>
          <w:b/>
          <w:bCs/>
        </w:rPr>
      </w:pPr>
      <w:r>
        <w:rPr>
          <w:rFonts w:ascii="Arial" w:hAnsi="Arial" w:cs="Arial"/>
          <w:b/>
          <w:bCs/>
        </w:rPr>
        <w:t xml:space="preserve">Q. </w:t>
      </w:r>
      <w:r w:rsidR="008077C5" w:rsidRPr="00F367F9">
        <w:rPr>
          <w:rFonts w:ascii="Arial" w:hAnsi="Arial" w:cs="Arial"/>
          <w:b/>
          <w:bCs/>
        </w:rPr>
        <w:t>Why do we need a rate adjustment?</w:t>
      </w:r>
    </w:p>
    <w:p w14:paraId="66484E15" w14:textId="3208D437" w:rsidR="008077C5" w:rsidRPr="00F367F9" w:rsidRDefault="008077C5" w:rsidP="00F367F9">
      <w:pPr>
        <w:pStyle w:val="NormalWeb"/>
        <w:shd w:val="clear" w:color="auto" w:fill="FFFFFF"/>
        <w:ind w:left="426"/>
        <w:rPr>
          <w:rFonts w:ascii="Arial" w:hAnsi="Arial" w:cs="Arial"/>
        </w:rPr>
      </w:pPr>
      <w:r w:rsidRPr="00F367F9">
        <w:rPr>
          <w:rFonts w:ascii="Arial" w:hAnsi="Arial" w:cs="Arial"/>
        </w:rPr>
        <w:t>The rate needs to be restructured in order to be within the guidelines of California Proposition 218.</w:t>
      </w:r>
      <w:r w:rsidR="00F367F9">
        <w:rPr>
          <w:rFonts w:ascii="Arial" w:hAnsi="Arial" w:cs="Arial"/>
        </w:rPr>
        <w:t xml:space="preserve"> </w:t>
      </w:r>
      <w:r w:rsidRPr="00F367F9">
        <w:rPr>
          <w:rFonts w:ascii="Arial" w:hAnsi="Arial" w:cs="Arial"/>
        </w:rPr>
        <w:t>While SCSD management works diligently to contain costs, chemicals, lab testing, utilities and personnel costs continue to increase annually.  The SCSD conducted a comprehensive line by line review of the budgetary expenditures to maximize available resources and reduce operational costs.</w:t>
      </w:r>
    </w:p>
    <w:p w14:paraId="746A5B4D" w14:textId="03F7ECAF" w:rsidR="008077C5" w:rsidRPr="00F367F9" w:rsidRDefault="00F367F9" w:rsidP="008077C5">
      <w:pPr>
        <w:pStyle w:val="NormalWeb"/>
        <w:shd w:val="clear" w:color="auto" w:fill="FFFFFF"/>
        <w:rPr>
          <w:rFonts w:ascii="Arial" w:hAnsi="Arial" w:cs="Arial"/>
          <w:b/>
          <w:bCs/>
          <w:color w:val="FF0000"/>
        </w:rPr>
      </w:pPr>
      <w:r w:rsidRPr="00F367F9">
        <w:rPr>
          <w:rFonts w:ascii="Arial" w:hAnsi="Arial" w:cs="Arial"/>
          <w:b/>
          <w:bCs/>
        </w:rPr>
        <w:t xml:space="preserve">Q. </w:t>
      </w:r>
      <w:r w:rsidR="008077C5" w:rsidRPr="00F367F9">
        <w:rPr>
          <w:rFonts w:ascii="Arial" w:hAnsi="Arial" w:cs="Arial"/>
          <w:b/>
          <w:bCs/>
          <w:color w:val="222222"/>
        </w:rPr>
        <w:t xml:space="preserve">When was the last rate increase? </w:t>
      </w:r>
    </w:p>
    <w:p w14:paraId="0DA7E483" w14:textId="68F11997" w:rsidR="00C12E98" w:rsidRPr="00946265" w:rsidRDefault="008077C5" w:rsidP="00F367F9">
      <w:pPr>
        <w:pStyle w:val="NormalWeb"/>
        <w:shd w:val="clear" w:color="auto" w:fill="FFFFFF"/>
        <w:ind w:left="426"/>
      </w:pPr>
      <w:r w:rsidRPr="00F367F9">
        <w:rPr>
          <w:rFonts w:ascii="Arial" w:hAnsi="Arial" w:cs="Arial"/>
          <w:color w:val="222222"/>
        </w:rPr>
        <w:t>The last time our regular rates were increased was February 2015 when the base rate was increased by $1.75 ($34.34 to $36.10) to secure the grant for the City of Redding Intertie</w:t>
      </w:r>
      <w:r w:rsidRPr="00F54C03">
        <w:rPr>
          <w:rFonts w:ascii="Arial" w:hAnsi="Arial" w:cs="Arial"/>
          <w:color w:val="FF0000"/>
        </w:rPr>
        <w:t>.</w:t>
      </w:r>
      <w:r w:rsidR="00F367F9" w:rsidRPr="00F54C03">
        <w:rPr>
          <w:rFonts w:ascii="Arial" w:hAnsi="Arial" w:cs="Arial"/>
          <w:color w:val="FF0000"/>
        </w:rPr>
        <w:t xml:space="preserve"> </w:t>
      </w:r>
      <w:r w:rsidRPr="00946265">
        <w:rPr>
          <w:rFonts w:ascii="Arial" w:hAnsi="Arial" w:cs="Arial"/>
        </w:rPr>
        <w:t xml:space="preserve">Since then, we have </w:t>
      </w:r>
      <w:r w:rsidR="001970BE" w:rsidRPr="00946265">
        <w:rPr>
          <w:rFonts w:ascii="Arial" w:hAnsi="Arial" w:cs="Arial"/>
        </w:rPr>
        <w:t>made some changes to our</w:t>
      </w:r>
      <w:r w:rsidRPr="00946265">
        <w:rPr>
          <w:rFonts w:ascii="Arial" w:hAnsi="Arial" w:cs="Arial"/>
        </w:rPr>
        <w:t xml:space="preserve"> base rate to address </w:t>
      </w:r>
      <w:r w:rsidR="00AA6223" w:rsidRPr="00946265">
        <w:rPr>
          <w:rFonts w:ascii="Arial" w:hAnsi="Arial" w:cs="Arial"/>
        </w:rPr>
        <w:t>emergency</w:t>
      </w:r>
      <w:r w:rsidRPr="00946265">
        <w:rPr>
          <w:rFonts w:ascii="Arial" w:hAnsi="Arial" w:cs="Arial"/>
        </w:rPr>
        <w:t xml:space="preserve"> needs</w:t>
      </w:r>
      <w:r w:rsidR="00ED4BB5" w:rsidRPr="00946265">
        <w:rPr>
          <w:rFonts w:ascii="Arial" w:hAnsi="Arial" w:cs="Arial"/>
        </w:rPr>
        <w:t>.</w:t>
      </w:r>
      <w:r w:rsidRPr="00946265">
        <w:rPr>
          <w:rFonts w:ascii="Arial" w:hAnsi="Arial" w:cs="Arial"/>
        </w:rPr>
        <w:t xml:space="preserve"> </w:t>
      </w:r>
      <w:r w:rsidR="00ED4BB5" w:rsidRPr="00946265">
        <w:rPr>
          <w:rFonts w:ascii="Arial" w:hAnsi="Arial" w:cs="Arial"/>
        </w:rPr>
        <w:t xml:space="preserve">The </w:t>
      </w:r>
      <w:r w:rsidRPr="00946265">
        <w:rPr>
          <w:rFonts w:ascii="Arial" w:hAnsi="Arial" w:cs="Arial"/>
        </w:rPr>
        <w:t>Revolving Loan Fee</w:t>
      </w:r>
      <w:r w:rsidR="001970BE" w:rsidRPr="00946265">
        <w:rPr>
          <w:rFonts w:ascii="Arial" w:hAnsi="Arial" w:cs="Arial"/>
        </w:rPr>
        <w:t xml:space="preserve"> was </w:t>
      </w:r>
      <w:r w:rsidR="00F27471" w:rsidRPr="00946265">
        <w:rPr>
          <w:rFonts w:ascii="Arial" w:hAnsi="Arial" w:cs="Arial"/>
        </w:rPr>
        <w:t xml:space="preserve">renamed </w:t>
      </w:r>
      <w:r w:rsidR="00ED4BB5" w:rsidRPr="00946265">
        <w:rPr>
          <w:rFonts w:ascii="Arial" w:hAnsi="Arial" w:cs="Arial"/>
        </w:rPr>
        <w:t xml:space="preserve">the </w:t>
      </w:r>
      <w:r w:rsidRPr="00946265">
        <w:rPr>
          <w:rFonts w:ascii="Arial" w:hAnsi="Arial" w:cs="Arial"/>
        </w:rPr>
        <w:t>Carr Fire Recovery Fee</w:t>
      </w:r>
      <w:r w:rsidR="00F27471" w:rsidRPr="00946265">
        <w:rPr>
          <w:rFonts w:ascii="Arial" w:hAnsi="Arial" w:cs="Arial"/>
        </w:rPr>
        <w:t xml:space="preserve"> to make up for losses</w:t>
      </w:r>
      <w:r w:rsidR="00ED4BB5" w:rsidRPr="00946265">
        <w:rPr>
          <w:rFonts w:ascii="Arial" w:hAnsi="Arial" w:cs="Arial"/>
        </w:rPr>
        <w:t xml:space="preserve"> caused by the fire</w:t>
      </w:r>
      <w:r w:rsidR="00573942" w:rsidRPr="00946265">
        <w:rPr>
          <w:rFonts w:ascii="Arial" w:hAnsi="Arial" w:cs="Arial"/>
        </w:rPr>
        <w:t>.</w:t>
      </w:r>
      <w:r w:rsidR="00FA3D75" w:rsidRPr="00946265">
        <w:rPr>
          <w:rFonts w:ascii="Arial" w:hAnsi="Arial" w:cs="Arial"/>
        </w:rPr>
        <w:t xml:space="preserve"> In addition, </w:t>
      </w:r>
      <w:r w:rsidR="00A401FD" w:rsidRPr="00946265">
        <w:rPr>
          <w:rFonts w:ascii="Arial" w:hAnsi="Arial" w:cs="Arial"/>
        </w:rPr>
        <w:t>t</w:t>
      </w:r>
      <w:r w:rsidR="00ED4BB5" w:rsidRPr="00946265">
        <w:rPr>
          <w:rFonts w:ascii="Arial" w:hAnsi="Arial" w:cs="Arial"/>
        </w:rPr>
        <w:t xml:space="preserve">he </w:t>
      </w:r>
      <w:r w:rsidRPr="00946265">
        <w:rPr>
          <w:rFonts w:ascii="Arial" w:hAnsi="Arial" w:cs="Arial"/>
        </w:rPr>
        <w:t>ACID fee</w:t>
      </w:r>
      <w:r w:rsidR="00573942" w:rsidRPr="00946265">
        <w:rPr>
          <w:rFonts w:ascii="Arial" w:hAnsi="Arial" w:cs="Arial"/>
        </w:rPr>
        <w:t xml:space="preserve"> was increased slightly due to having to divert ACID </w:t>
      </w:r>
      <w:r w:rsidR="00930199" w:rsidRPr="00946265">
        <w:rPr>
          <w:rFonts w:ascii="Arial" w:hAnsi="Arial" w:cs="Arial"/>
        </w:rPr>
        <w:t xml:space="preserve">water </w:t>
      </w:r>
      <w:r w:rsidR="00573942" w:rsidRPr="00946265">
        <w:rPr>
          <w:rFonts w:ascii="Arial" w:hAnsi="Arial" w:cs="Arial"/>
        </w:rPr>
        <w:t xml:space="preserve">to make up for </w:t>
      </w:r>
      <w:r w:rsidR="00AA6223" w:rsidRPr="00946265">
        <w:rPr>
          <w:rFonts w:ascii="Arial" w:hAnsi="Arial" w:cs="Arial"/>
        </w:rPr>
        <w:t>drought restrictions imposed by the Bureau of Reclamation</w:t>
      </w:r>
      <w:r w:rsidRPr="00946265">
        <w:rPr>
          <w:rFonts w:ascii="Arial" w:hAnsi="Arial" w:cs="Arial"/>
        </w:rPr>
        <w:t xml:space="preserve">.  </w:t>
      </w:r>
    </w:p>
    <w:p w14:paraId="481B8E13" w14:textId="4D9C730B" w:rsidR="00C50622" w:rsidRPr="00F367F9" w:rsidRDefault="00F367F9" w:rsidP="00C50622">
      <w:pPr>
        <w:pStyle w:val="NormalWeb"/>
        <w:shd w:val="clear" w:color="auto" w:fill="FFFFFF"/>
        <w:ind w:left="66"/>
        <w:rPr>
          <w:rFonts w:ascii="Arial" w:hAnsi="Arial" w:cs="Arial"/>
          <w:b/>
          <w:bCs/>
          <w:color w:val="222222"/>
        </w:rPr>
      </w:pPr>
      <w:r w:rsidRPr="00F367F9">
        <w:rPr>
          <w:rFonts w:ascii="Arial" w:hAnsi="Arial" w:cs="Arial"/>
          <w:b/>
          <w:bCs/>
          <w:color w:val="222222"/>
        </w:rPr>
        <w:t xml:space="preserve">Q. </w:t>
      </w:r>
      <w:r w:rsidR="00C50622" w:rsidRPr="00F367F9">
        <w:rPr>
          <w:rFonts w:ascii="Arial" w:hAnsi="Arial" w:cs="Arial"/>
          <w:b/>
          <w:bCs/>
          <w:color w:val="222222"/>
        </w:rPr>
        <w:t>Why is no water part of the new base rate?</w:t>
      </w:r>
    </w:p>
    <w:p w14:paraId="059A156D" w14:textId="0E4941A6" w:rsidR="00C50622" w:rsidRDefault="00B238BD" w:rsidP="00F367F9">
      <w:pPr>
        <w:pStyle w:val="NormalWeb"/>
        <w:shd w:val="clear" w:color="auto" w:fill="FFFFFF"/>
        <w:ind w:left="426"/>
        <w:rPr>
          <w:rFonts w:ascii="Arial" w:hAnsi="Arial" w:cs="Arial"/>
          <w:color w:val="222222"/>
        </w:rPr>
      </w:pPr>
      <w:r>
        <w:rPr>
          <w:rFonts w:ascii="Arial" w:hAnsi="Arial" w:cs="Arial"/>
          <w:color w:val="222222"/>
        </w:rPr>
        <w:t xml:space="preserve">Under </w:t>
      </w:r>
      <w:r w:rsidR="00C50622">
        <w:rPr>
          <w:rFonts w:ascii="Arial" w:hAnsi="Arial" w:cs="Arial"/>
          <w:color w:val="222222"/>
        </w:rPr>
        <w:t>California Proposition 218</w:t>
      </w:r>
      <w:r w:rsidR="00F367F9">
        <w:rPr>
          <w:rFonts w:ascii="Arial" w:hAnsi="Arial" w:cs="Arial"/>
          <w:color w:val="222222"/>
        </w:rPr>
        <w:t>,</w:t>
      </w:r>
      <w:r w:rsidR="00C50622">
        <w:rPr>
          <w:rFonts w:ascii="Arial" w:hAnsi="Arial" w:cs="Arial"/>
          <w:color w:val="222222"/>
        </w:rPr>
        <w:t xml:space="preserve"> </w:t>
      </w:r>
      <w:r>
        <w:rPr>
          <w:rFonts w:ascii="Arial" w:hAnsi="Arial" w:cs="Arial"/>
          <w:color w:val="222222"/>
        </w:rPr>
        <w:t xml:space="preserve">the </w:t>
      </w:r>
      <w:r w:rsidR="00F367F9">
        <w:rPr>
          <w:rFonts w:ascii="Arial" w:hAnsi="Arial" w:cs="Arial"/>
          <w:color w:val="222222"/>
        </w:rPr>
        <w:t>Di</w:t>
      </w:r>
      <w:r>
        <w:rPr>
          <w:rFonts w:ascii="Arial" w:hAnsi="Arial" w:cs="Arial"/>
          <w:color w:val="222222"/>
        </w:rPr>
        <w:t xml:space="preserve">strict is required to charge </w:t>
      </w:r>
      <w:r w:rsidR="00C50622">
        <w:rPr>
          <w:rFonts w:ascii="Arial" w:hAnsi="Arial" w:cs="Arial"/>
          <w:color w:val="222222"/>
        </w:rPr>
        <w:t xml:space="preserve">based on usage costs. </w:t>
      </w:r>
      <w:r>
        <w:rPr>
          <w:rFonts w:ascii="Arial" w:hAnsi="Arial" w:cs="Arial"/>
          <w:color w:val="222222"/>
        </w:rPr>
        <w:t xml:space="preserve">Our current rate structure is in violation of this provision because our base rate includes up to 1,000 cubic feet of water.  Because some customers use less than 1,000 cubic feet of water/month, the current structure is not uniformly allocating costs based on usage. </w:t>
      </w:r>
      <w:r w:rsidR="00C50622">
        <w:rPr>
          <w:rFonts w:ascii="Arial" w:hAnsi="Arial" w:cs="Arial"/>
          <w:color w:val="222222"/>
        </w:rPr>
        <w:t>Current rates charge the same for someone who uses 1 cubic foot of water as someone who uses 999 cubic feet of water</w:t>
      </w:r>
    </w:p>
    <w:p w14:paraId="63A16CFC" w14:textId="6EB1BF93" w:rsidR="00B238BD" w:rsidRPr="00F367F9" w:rsidRDefault="00F367F9" w:rsidP="00B238BD">
      <w:pPr>
        <w:pStyle w:val="NormalWeb"/>
        <w:shd w:val="clear" w:color="auto" w:fill="FFFFFF"/>
        <w:ind w:left="66"/>
        <w:rPr>
          <w:rFonts w:ascii="Arial" w:hAnsi="Arial" w:cs="Arial"/>
          <w:b/>
          <w:bCs/>
          <w:color w:val="222222"/>
        </w:rPr>
      </w:pPr>
      <w:r w:rsidRPr="00F367F9">
        <w:rPr>
          <w:rFonts w:ascii="Arial" w:hAnsi="Arial" w:cs="Arial"/>
          <w:b/>
          <w:bCs/>
          <w:color w:val="222222"/>
        </w:rPr>
        <w:t xml:space="preserve">Q. </w:t>
      </w:r>
      <w:r w:rsidR="00B238BD" w:rsidRPr="00F367F9">
        <w:rPr>
          <w:rFonts w:ascii="Arial" w:hAnsi="Arial" w:cs="Arial"/>
          <w:b/>
          <w:bCs/>
          <w:color w:val="222222"/>
        </w:rPr>
        <w:t>How were the proposed rates determined?</w:t>
      </w:r>
    </w:p>
    <w:p w14:paraId="14B5A05D" w14:textId="046FA7D3" w:rsidR="00C50622" w:rsidRPr="00946265" w:rsidRDefault="00B238BD" w:rsidP="00F367F9">
      <w:pPr>
        <w:pStyle w:val="NormalWeb"/>
        <w:shd w:val="clear" w:color="auto" w:fill="FFFFFF"/>
        <w:ind w:left="426"/>
        <w:rPr>
          <w:rFonts w:ascii="Arial" w:hAnsi="Arial" w:cs="Arial"/>
        </w:rPr>
      </w:pPr>
      <w:r>
        <w:rPr>
          <w:rFonts w:ascii="Arial" w:hAnsi="Arial" w:cs="Arial"/>
          <w:color w:val="222222"/>
        </w:rPr>
        <w:t xml:space="preserve">Our </w:t>
      </w:r>
      <w:r w:rsidR="00F367F9">
        <w:rPr>
          <w:rFonts w:ascii="Arial" w:hAnsi="Arial" w:cs="Arial"/>
          <w:color w:val="222222"/>
        </w:rPr>
        <w:t>D</w:t>
      </w:r>
      <w:r>
        <w:rPr>
          <w:rFonts w:ascii="Arial" w:hAnsi="Arial" w:cs="Arial"/>
          <w:color w:val="222222"/>
        </w:rPr>
        <w:t xml:space="preserve">istrict manager, the board, and RCAC spent several months </w:t>
      </w:r>
      <w:r w:rsidR="00F367F9">
        <w:rPr>
          <w:rFonts w:ascii="Arial" w:hAnsi="Arial" w:cs="Arial"/>
          <w:color w:val="222222"/>
        </w:rPr>
        <w:t>reviewing expenses</w:t>
      </w:r>
      <w:r>
        <w:rPr>
          <w:rFonts w:ascii="Arial" w:hAnsi="Arial" w:cs="Arial"/>
          <w:color w:val="222222"/>
        </w:rPr>
        <w:t xml:space="preserve"> and current conditions of district infrastructure. The income survey sent out was also heavily weighted in determining the ability of our customer base to support the cost of the district.</w:t>
      </w:r>
      <w:r w:rsidR="00F54C03">
        <w:rPr>
          <w:rFonts w:ascii="Arial" w:hAnsi="Arial" w:cs="Arial"/>
          <w:color w:val="222222"/>
        </w:rPr>
        <w:t xml:space="preserve"> </w:t>
      </w:r>
      <w:r w:rsidR="00F54C03" w:rsidRPr="00946265">
        <w:rPr>
          <w:rFonts w:ascii="Arial" w:hAnsi="Arial" w:cs="Arial"/>
        </w:rPr>
        <w:t>The rates determined by the rate study will only fund 20% of the system and infrastructure maintenance costs and assume</w:t>
      </w:r>
      <w:r w:rsidR="00FA3D75" w:rsidRPr="00946265">
        <w:rPr>
          <w:rFonts w:ascii="Arial" w:hAnsi="Arial" w:cs="Arial"/>
        </w:rPr>
        <w:t>s</w:t>
      </w:r>
      <w:r w:rsidR="00F54C03" w:rsidRPr="00946265">
        <w:rPr>
          <w:rFonts w:ascii="Arial" w:hAnsi="Arial" w:cs="Arial"/>
        </w:rPr>
        <w:t xml:space="preserve"> that 80% of the costs will be covered by grants.</w:t>
      </w:r>
    </w:p>
    <w:p w14:paraId="01D560E4" w14:textId="7D2D1A86" w:rsidR="00B238BD" w:rsidRDefault="00B238BD" w:rsidP="00F367F9">
      <w:pPr>
        <w:pStyle w:val="NormalWeb"/>
        <w:shd w:val="clear" w:color="auto" w:fill="FFFFFF"/>
        <w:ind w:left="426"/>
        <w:rPr>
          <w:rFonts w:ascii="Arial" w:hAnsi="Arial" w:cs="Arial"/>
          <w:color w:val="222222"/>
        </w:rPr>
      </w:pPr>
      <w:r>
        <w:rPr>
          <w:rFonts w:ascii="Arial" w:hAnsi="Arial" w:cs="Arial"/>
          <w:color w:val="222222"/>
        </w:rPr>
        <w:t xml:space="preserve">A full copy of the completed rate study is available on the district website: </w:t>
      </w:r>
      <w:hyperlink r:id="rId5" w:history="1">
        <w:r w:rsidRPr="0068099D">
          <w:rPr>
            <w:rStyle w:val="Hyperlink"/>
            <w:rFonts w:ascii="Arial" w:hAnsi="Arial" w:cs="Arial"/>
          </w:rPr>
          <w:t>www.shastacsd.org</w:t>
        </w:r>
      </w:hyperlink>
      <w:r>
        <w:rPr>
          <w:rFonts w:ascii="Arial" w:hAnsi="Arial" w:cs="Arial"/>
          <w:color w:val="222222"/>
        </w:rPr>
        <w:t xml:space="preserve">. </w:t>
      </w:r>
    </w:p>
    <w:p w14:paraId="24208DF4" w14:textId="22EB1EAD" w:rsidR="00C50622" w:rsidRDefault="00F367F9" w:rsidP="00F367F9">
      <w:pPr>
        <w:pStyle w:val="NormalWeb"/>
        <w:shd w:val="clear" w:color="auto" w:fill="FFFFFF"/>
        <w:rPr>
          <w:rFonts w:ascii="Arial" w:hAnsi="Arial" w:cs="Arial"/>
          <w:b/>
          <w:bCs/>
          <w:color w:val="222222"/>
        </w:rPr>
      </w:pPr>
      <w:r w:rsidRPr="00F367F9">
        <w:rPr>
          <w:rFonts w:ascii="Arial" w:hAnsi="Arial" w:cs="Arial"/>
          <w:b/>
          <w:bCs/>
          <w:color w:val="222222"/>
        </w:rPr>
        <w:t xml:space="preserve">Q. </w:t>
      </w:r>
      <w:r w:rsidR="00B238BD" w:rsidRPr="00F367F9">
        <w:rPr>
          <w:rFonts w:ascii="Arial" w:hAnsi="Arial" w:cs="Arial"/>
          <w:b/>
          <w:bCs/>
          <w:color w:val="222222"/>
        </w:rPr>
        <w:t>How can I protest the proposed rate adjustments?</w:t>
      </w:r>
    </w:p>
    <w:p w14:paraId="5B8BEF5E" w14:textId="27AAE9DB" w:rsidR="00B238BD" w:rsidRPr="00F367F9" w:rsidRDefault="00B238BD" w:rsidP="00F367F9">
      <w:pPr>
        <w:ind w:left="432"/>
        <w:rPr>
          <w:rFonts w:ascii="Arial" w:hAnsi="Arial" w:cs="Arial"/>
          <w:sz w:val="24"/>
          <w:szCs w:val="24"/>
        </w:rPr>
      </w:pPr>
      <w:r w:rsidRPr="00946265">
        <w:rPr>
          <w:rFonts w:ascii="Arial" w:hAnsi="Arial" w:cs="Arial"/>
          <w:sz w:val="24"/>
          <w:szCs w:val="24"/>
        </w:rPr>
        <w:t>You may mail your signed protest form to the District Office at PO Box 2520, Shasta CA  96087 or hand deliver to the district office located at 15611 Rock Creek Road, Shasta, CA until the close of the public hearing</w:t>
      </w:r>
      <w:r w:rsidR="00FA3D75" w:rsidRPr="00946265">
        <w:rPr>
          <w:rFonts w:ascii="Arial" w:hAnsi="Arial" w:cs="Arial"/>
          <w:sz w:val="24"/>
          <w:szCs w:val="24"/>
        </w:rPr>
        <w:t>.  All customers will be notified of the Public Hearing date 45 days in advance of the meeting.</w:t>
      </w:r>
      <w:r w:rsidRPr="00946265">
        <w:rPr>
          <w:rFonts w:ascii="Arial" w:hAnsi="Arial" w:cs="Arial"/>
          <w:sz w:val="24"/>
          <w:szCs w:val="24"/>
        </w:rPr>
        <w:t xml:space="preserve">  </w:t>
      </w:r>
      <w:r w:rsidRPr="00F367F9">
        <w:rPr>
          <w:rFonts w:ascii="Arial" w:hAnsi="Arial" w:cs="Arial"/>
          <w:color w:val="222222"/>
          <w:sz w:val="24"/>
          <w:szCs w:val="24"/>
        </w:rPr>
        <w:t>You have the right to submit a protest form for each water meter connection for which you pay.</w:t>
      </w:r>
      <w:r w:rsidR="00CE7BD1" w:rsidRPr="00F367F9">
        <w:rPr>
          <w:rFonts w:ascii="Arial" w:hAnsi="Arial" w:cs="Arial"/>
          <w:sz w:val="24"/>
          <w:szCs w:val="24"/>
        </w:rPr>
        <w:t xml:space="preserve"> Written protest must include your original signature and date, your name typed or printed under the signature, address of the property and affirmation that you are the owner or customer of record.</w:t>
      </w:r>
    </w:p>
    <w:p w14:paraId="6375A9BE" w14:textId="75FF6165" w:rsidR="00B238BD" w:rsidRPr="00F367F9" w:rsidRDefault="00F367F9" w:rsidP="00F367F9">
      <w:pPr>
        <w:pStyle w:val="NormalWeb"/>
        <w:shd w:val="clear" w:color="auto" w:fill="FFFFFF"/>
        <w:rPr>
          <w:rFonts w:ascii="Arial" w:hAnsi="Arial" w:cs="Arial"/>
          <w:b/>
          <w:bCs/>
          <w:color w:val="222222"/>
        </w:rPr>
      </w:pPr>
      <w:r w:rsidRPr="00F367F9">
        <w:rPr>
          <w:rFonts w:ascii="Arial" w:hAnsi="Arial" w:cs="Arial"/>
          <w:b/>
          <w:bCs/>
          <w:color w:val="222222"/>
        </w:rPr>
        <w:t xml:space="preserve">Q. </w:t>
      </w:r>
      <w:r w:rsidR="00B238BD" w:rsidRPr="00F367F9">
        <w:rPr>
          <w:rFonts w:ascii="Arial" w:hAnsi="Arial" w:cs="Arial"/>
          <w:b/>
          <w:bCs/>
          <w:color w:val="222222"/>
        </w:rPr>
        <w:t>Can I call, email or fax in my protest vote?</w:t>
      </w:r>
    </w:p>
    <w:p w14:paraId="32BD2EBB" w14:textId="39E377CF" w:rsidR="00B238BD" w:rsidRDefault="00B238BD" w:rsidP="00F367F9">
      <w:pPr>
        <w:pStyle w:val="NormalWeb"/>
        <w:shd w:val="clear" w:color="auto" w:fill="FFFFFF"/>
        <w:ind w:left="426"/>
        <w:rPr>
          <w:rFonts w:ascii="Arial" w:hAnsi="Arial" w:cs="Arial"/>
          <w:color w:val="222222"/>
        </w:rPr>
      </w:pPr>
      <w:r>
        <w:rPr>
          <w:rFonts w:ascii="Arial" w:hAnsi="Arial" w:cs="Arial"/>
          <w:color w:val="222222"/>
        </w:rPr>
        <w:lastRenderedPageBreak/>
        <w:t>No, Proposition 218 requires a written protest with a signature.</w:t>
      </w:r>
    </w:p>
    <w:p w14:paraId="2E831C82" w14:textId="77777777" w:rsidR="00B040D1" w:rsidRDefault="00B040D1" w:rsidP="00C12E98">
      <w:pPr>
        <w:pStyle w:val="NormalWeb"/>
        <w:shd w:val="clear" w:color="auto" w:fill="FFFFFF"/>
        <w:rPr>
          <w:rFonts w:ascii="Arial" w:hAnsi="Arial" w:cs="Arial"/>
          <w:b/>
          <w:bCs/>
          <w:color w:val="222222"/>
        </w:rPr>
      </w:pPr>
    </w:p>
    <w:p w14:paraId="433C67B5" w14:textId="4C9941EE" w:rsidR="00CE7BD1" w:rsidRPr="00F367F9" w:rsidRDefault="00F367F9" w:rsidP="00C12E98">
      <w:pPr>
        <w:pStyle w:val="NormalWeb"/>
        <w:shd w:val="clear" w:color="auto" w:fill="FFFFFF"/>
        <w:rPr>
          <w:rFonts w:ascii="Arial" w:hAnsi="Arial" w:cs="Arial"/>
          <w:b/>
          <w:bCs/>
          <w:color w:val="222222"/>
        </w:rPr>
      </w:pPr>
      <w:r w:rsidRPr="00F367F9">
        <w:rPr>
          <w:rFonts w:ascii="Arial" w:hAnsi="Arial" w:cs="Arial"/>
          <w:b/>
          <w:bCs/>
          <w:color w:val="222222"/>
        </w:rPr>
        <w:t xml:space="preserve">Q. </w:t>
      </w:r>
      <w:r w:rsidR="00CE7BD1" w:rsidRPr="00F367F9">
        <w:rPr>
          <w:rFonts w:ascii="Arial" w:hAnsi="Arial" w:cs="Arial"/>
          <w:b/>
          <w:bCs/>
          <w:color w:val="222222"/>
        </w:rPr>
        <w:t xml:space="preserve">How many </w:t>
      </w:r>
      <w:proofErr w:type="gramStart"/>
      <w:r w:rsidR="00CE7BD1" w:rsidRPr="00F367F9">
        <w:rPr>
          <w:rFonts w:ascii="Arial" w:hAnsi="Arial" w:cs="Arial"/>
          <w:b/>
          <w:bCs/>
          <w:color w:val="222222"/>
        </w:rPr>
        <w:t>protest</w:t>
      </w:r>
      <w:proofErr w:type="gramEnd"/>
      <w:r w:rsidR="00CE7BD1" w:rsidRPr="00F367F9">
        <w:rPr>
          <w:rFonts w:ascii="Arial" w:hAnsi="Arial" w:cs="Arial"/>
          <w:b/>
          <w:bCs/>
          <w:color w:val="222222"/>
        </w:rPr>
        <w:t xml:space="preserve"> or “no” votes are required to stop the proposed rate adjustments?</w:t>
      </w:r>
    </w:p>
    <w:p w14:paraId="3267B0C2" w14:textId="1C580B27" w:rsidR="00CE7BD1" w:rsidRDefault="00CE7BD1" w:rsidP="00F367F9">
      <w:pPr>
        <w:pStyle w:val="NormalWeb"/>
        <w:shd w:val="clear" w:color="auto" w:fill="FFFFFF"/>
        <w:ind w:left="426"/>
        <w:rPr>
          <w:rFonts w:ascii="Arial" w:hAnsi="Arial" w:cs="Arial"/>
          <w:color w:val="222222"/>
        </w:rPr>
      </w:pPr>
      <w:r>
        <w:rPr>
          <w:rFonts w:ascii="Arial" w:hAnsi="Arial" w:cs="Arial"/>
          <w:color w:val="222222"/>
        </w:rPr>
        <w:t>Proposition 218 requires a simple majority of 50 percent plus one of the affected customers.</w:t>
      </w:r>
    </w:p>
    <w:p w14:paraId="7CF63A25" w14:textId="39ECF86F" w:rsidR="00C12E98" w:rsidRPr="00390E99" w:rsidRDefault="00F367F9" w:rsidP="00CE7BD1">
      <w:pPr>
        <w:pStyle w:val="NormalWeb"/>
        <w:shd w:val="clear" w:color="auto" w:fill="FFFFFF"/>
        <w:ind w:left="66"/>
        <w:rPr>
          <w:rFonts w:ascii="Arial" w:hAnsi="Arial" w:cs="Arial"/>
          <w:b/>
          <w:bCs/>
          <w:color w:val="222222"/>
        </w:rPr>
      </w:pPr>
      <w:r w:rsidRPr="00390E99">
        <w:rPr>
          <w:rFonts w:ascii="Arial" w:hAnsi="Arial" w:cs="Arial"/>
          <w:b/>
          <w:bCs/>
          <w:color w:val="222222"/>
        </w:rPr>
        <w:t xml:space="preserve">Q. </w:t>
      </w:r>
      <w:r w:rsidR="00C12E98" w:rsidRPr="00390E99">
        <w:rPr>
          <w:rFonts w:ascii="Arial" w:hAnsi="Arial" w:cs="Arial"/>
          <w:b/>
          <w:bCs/>
          <w:color w:val="222222"/>
        </w:rPr>
        <w:t xml:space="preserve">What will happen if </w:t>
      </w:r>
      <w:proofErr w:type="gramStart"/>
      <w:r w:rsidR="00CE7BD1" w:rsidRPr="00390E99">
        <w:rPr>
          <w:rFonts w:ascii="Arial" w:hAnsi="Arial" w:cs="Arial"/>
          <w:b/>
          <w:bCs/>
          <w:color w:val="222222"/>
        </w:rPr>
        <w:t>a</w:t>
      </w:r>
      <w:r w:rsidR="00C12E98" w:rsidRPr="00390E99">
        <w:rPr>
          <w:rFonts w:ascii="Arial" w:hAnsi="Arial" w:cs="Arial"/>
          <w:b/>
          <w:bCs/>
          <w:color w:val="222222"/>
        </w:rPr>
        <w:t xml:space="preserve"> majority of</w:t>
      </w:r>
      <w:proofErr w:type="gramEnd"/>
      <w:r w:rsidR="00C12E98" w:rsidRPr="00390E99">
        <w:rPr>
          <w:rFonts w:ascii="Arial" w:hAnsi="Arial" w:cs="Arial"/>
          <w:b/>
          <w:bCs/>
          <w:color w:val="222222"/>
        </w:rPr>
        <w:t xml:space="preserve"> customers protest the rate increase?</w:t>
      </w:r>
    </w:p>
    <w:p w14:paraId="0D21A55D" w14:textId="192A52BF" w:rsidR="00C12E98" w:rsidRDefault="00390E99" w:rsidP="00390E99">
      <w:pPr>
        <w:pStyle w:val="NormalWeb"/>
        <w:shd w:val="clear" w:color="auto" w:fill="FFFFFF"/>
        <w:ind w:left="426"/>
        <w:rPr>
          <w:rFonts w:ascii="Arial" w:hAnsi="Arial" w:cs="Arial"/>
          <w:color w:val="222222"/>
        </w:rPr>
      </w:pPr>
      <w:r>
        <w:rPr>
          <w:rFonts w:ascii="Arial" w:hAnsi="Arial" w:cs="Arial"/>
          <w:color w:val="222222"/>
        </w:rPr>
        <w:t>T</w:t>
      </w:r>
      <w:r w:rsidR="008077C5">
        <w:rPr>
          <w:rFonts w:ascii="Arial" w:hAnsi="Arial" w:cs="Arial"/>
          <w:color w:val="222222"/>
        </w:rPr>
        <w:t xml:space="preserve">he </w:t>
      </w:r>
      <w:r w:rsidR="00CE7BD1">
        <w:rPr>
          <w:rFonts w:ascii="Arial" w:hAnsi="Arial" w:cs="Arial"/>
          <w:color w:val="222222"/>
        </w:rPr>
        <w:t>B</w:t>
      </w:r>
      <w:r w:rsidR="008077C5">
        <w:rPr>
          <w:rFonts w:ascii="Arial" w:hAnsi="Arial" w:cs="Arial"/>
          <w:color w:val="222222"/>
        </w:rPr>
        <w:t xml:space="preserve">oard </w:t>
      </w:r>
      <w:r w:rsidR="00C12E98">
        <w:rPr>
          <w:rFonts w:ascii="Arial" w:hAnsi="Arial" w:cs="Arial"/>
          <w:color w:val="222222"/>
        </w:rPr>
        <w:t>will develop and present another model. The district</w:t>
      </w:r>
      <w:r w:rsidR="008077C5">
        <w:rPr>
          <w:rFonts w:ascii="Arial" w:hAnsi="Arial" w:cs="Arial"/>
          <w:color w:val="222222"/>
        </w:rPr>
        <w:t>’</w:t>
      </w:r>
      <w:r w:rsidR="00C12E98">
        <w:rPr>
          <w:rFonts w:ascii="Arial" w:hAnsi="Arial" w:cs="Arial"/>
          <w:color w:val="222222"/>
        </w:rPr>
        <w:t xml:space="preserve">s current model is no longer legal in keeping with California </w:t>
      </w:r>
      <w:r w:rsidR="008077C5">
        <w:rPr>
          <w:rFonts w:ascii="Arial" w:hAnsi="Arial" w:cs="Arial"/>
          <w:color w:val="222222"/>
        </w:rPr>
        <w:t>Proposition</w:t>
      </w:r>
      <w:r w:rsidR="00C12E98">
        <w:rPr>
          <w:rFonts w:ascii="Arial" w:hAnsi="Arial" w:cs="Arial"/>
          <w:color w:val="222222"/>
        </w:rPr>
        <w:t xml:space="preserve"> 218 nor adequate to continue funding the district moving forward. </w:t>
      </w:r>
    </w:p>
    <w:p w14:paraId="46AF2A96" w14:textId="7C5F7C64" w:rsidR="00C12E98" w:rsidRPr="00390E99" w:rsidRDefault="00390E99" w:rsidP="00C12E98">
      <w:pPr>
        <w:pStyle w:val="NormalWeb"/>
        <w:shd w:val="clear" w:color="auto" w:fill="FFFFFF"/>
        <w:rPr>
          <w:rFonts w:ascii="Arial" w:hAnsi="Arial" w:cs="Arial"/>
          <w:b/>
          <w:bCs/>
          <w:color w:val="222222"/>
        </w:rPr>
      </w:pPr>
      <w:r w:rsidRPr="00390E99">
        <w:rPr>
          <w:rFonts w:ascii="Arial" w:hAnsi="Arial" w:cs="Arial"/>
          <w:b/>
          <w:bCs/>
          <w:color w:val="222222"/>
        </w:rPr>
        <w:t xml:space="preserve">Q. </w:t>
      </w:r>
      <w:r w:rsidR="00C12E98" w:rsidRPr="00390E99">
        <w:rPr>
          <w:rFonts w:ascii="Arial" w:hAnsi="Arial" w:cs="Arial"/>
          <w:b/>
          <w:bCs/>
          <w:color w:val="222222"/>
        </w:rPr>
        <w:t>Why are the rates of the SCSD higher than several of the surrounding water districts?</w:t>
      </w:r>
    </w:p>
    <w:p w14:paraId="06F1F252" w14:textId="12E1FA6E" w:rsidR="001D16EF" w:rsidRPr="00946265" w:rsidRDefault="00CE7BD1" w:rsidP="00390E99">
      <w:pPr>
        <w:pStyle w:val="NormalWeb"/>
        <w:shd w:val="clear" w:color="auto" w:fill="FFFFFF"/>
        <w:ind w:left="426"/>
        <w:rPr>
          <w:rFonts w:ascii="Arial" w:hAnsi="Arial" w:cs="Arial"/>
        </w:rPr>
      </w:pPr>
      <w:r>
        <w:rPr>
          <w:rFonts w:ascii="Arial" w:hAnsi="Arial" w:cs="Arial"/>
          <w:color w:val="222222"/>
        </w:rPr>
        <w:t>Surrounding water districts are not directly comparable to Shasta CSD for several reasons: Number of customers, infrastructure requirements</w:t>
      </w:r>
      <w:r w:rsidR="001D16EF">
        <w:rPr>
          <w:rFonts w:ascii="Arial" w:hAnsi="Arial" w:cs="Arial"/>
          <w:color w:val="222222"/>
        </w:rPr>
        <w:t xml:space="preserve"> and </w:t>
      </w:r>
      <w:r>
        <w:rPr>
          <w:rFonts w:ascii="Arial" w:hAnsi="Arial" w:cs="Arial"/>
          <w:color w:val="222222"/>
        </w:rPr>
        <w:t xml:space="preserve">water delivery/treatment </w:t>
      </w:r>
      <w:r w:rsidR="001D16EF">
        <w:rPr>
          <w:rFonts w:ascii="Arial" w:hAnsi="Arial" w:cs="Arial"/>
          <w:color w:val="222222"/>
        </w:rPr>
        <w:t>expense.</w:t>
      </w:r>
      <w:r w:rsidR="00F54C03">
        <w:rPr>
          <w:rFonts w:ascii="Arial" w:hAnsi="Arial" w:cs="Arial"/>
          <w:color w:val="222222"/>
        </w:rPr>
        <w:t xml:space="preserve">  </w:t>
      </w:r>
      <w:r w:rsidR="00F54C03" w:rsidRPr="00946265">
        <w:rPr>
          <w:rFonts w:ascii="Arial" w:hAnsi="Arial" w:cs="Arial"/>
        </w:rPr>
        <w:t>The District has also taken out loans in the past to cover infrastructure maintenance costs due to not having adequate reserves.</w:t>
      </w:r>
      <w:r w:rsidR="00C8002A" w:rsidRPr="00946265">
        <w:rPr>
          <w:rFonts w:ascii="Arial" w:hAnsi="Arial" w:cs="Arial"/>
        </w:rPr>
        <w:t xml:space="preserve">  The repayment of these loans </w:t>
      </w:r>
      <w:r w:rsidR="00FA3D75" w:rsidRPr="00946265">
        <w:rPr>
          <w:rFonts w:ascii="Arial" w:hAnsi="Arial" w:cs="Arial"/>
        </w:rPr>
        <w:t>has</w:t>
      </w:r>
      <w:r w:rsidR="00C8002A" w:rsidRPr="00946265">
        <w:rPr>
          <w:rFonts w:ascii="Arial" w:hAnsi="Arial" w:cs="Arial"/>
        </w:rPr>
        <w:t xml:space="preserve"> increased SCSD rates and is something the District is trying to avoid in the future.</w:t>
      </w:r>
    </w:p>
    <w:p w14:paraId="48483140" w14:textId="4A3EDB76" w:rsidR="00C12E98" w:rsidRPr="00390E99" w:rsidRDefault="00390E99" w:rsidP="00C12E98">
      <w:pPr>
        <w:pStyle w:val="NormalWeb"/>
        <w:shd w:val="clear" w:color="auto" w:fill="FFFFFF"/>
        <w:rPr>
          <w:rFonts w:ascii="Arial" w:hAnsi="Arial" w:cs="Arial"/>
          <w:b/>
          <w:bCs/>
          <w:color w:val="222222"/>
        </w:rPr>
      </w:pPr>
      <w:r w:rsidRPr="00390E99">
        <w:rPr>
          <w:rFonts w:ascii="Arial" w:hAnsi="Arial" w:cs="Arial"/>
          <w:b/>
          <w:bCs/>
          <w:color w:val="222222"/>
        </w:rPr>
        <w:t xml:space="preserve">Q. </w:t>
      </w:r>
      <w:r w:rsidR="00C12E98" w:rsidRPr="00390E99">
        <w:rPr>
          <w:rFonts w:ascii="Arial" w:hAnsi="Arial" w:cs="Arial"/>
          <w:b/>
          <w:bCs/>
          <w:color w:val="222222"/>
        </w:rPr>
        <w:t xml:space="preserve">How much will </w:t>
      </w:r>
      <w:proofErr w:type="gramStart"/>
      <w:r w:rsidR="00C12E98" w:rsidRPr="00390E99">
        <w:rPr>
          <w:rFonts w:ascii="Arial" w:hAnsi="Arial" w:cs="Arial"/>
          <w:b/>
          <w:bCs/>
          <w:color w:val="222222"/>
        </w:rPr>
        <w:t>building</w:t>
      </w:r>
      <w:proofErr w:type="gramEnd"/>
      <w:r w:rsidR="00C12E98" w:rsidRPr="00390E99">
        <w:rPr>
          <w:rFonts w:ascii="Arial" w:hAnsi="Arial" w:cs="Arial"/>
          <w:b/>
          <w:bCs/>
          <w:color w:val="222222"/>
        </w:rPr>
        <w:t xml:space="preserve"> a new office contribute to the rate increase?</w:t>
      </w:r>
    </w:p>
    <w:p w14:paraId="45B92999" w14:textId="6B4094BA" w:rsidR="001D16EF" w:rsidRPr="00946265" w:rsidRDefault="001D16EF" w:rsidP="00390E99">
      <w:pPr>
        <w:pStyle w:val="NormalWeb"/>
        <w:shd w:val="clear" w:color="auto" w:fill="FFFFFF"/>
        <w:ind w:left="426"/>
        <w:rPr>
          <w:rFonts w:ascii="Arial" w:hAnsi="Arial" w:cs="Arial"/>
        </w:rPr>
      </w:pPr>
      <w:r>
        <w:rPr>
          <w:rFonts w:ascii="Arial" w:hAnsi="Arial" w:cs="Arial"/>
          <w:color w:val="222222"/>
        </w:rPr>
        <w:t xml:space="preserve">It is unfortunate that the Carr Fire destroyed the building that previously housed the </w:t>
      </w:r>
      <w:r w:rsidR="00390E99">
        <w:rPr>
          <w:rFonts w:ascii="Arial" w:hAnsi="Arial" w:cs="Arial"/>
          <w:color w:val="222222"/>
        </w:rPr>
        <w:t>D</w:t>
      </w:r>
      <w:r>
        <w:rPr>
          <w:rFonts w:ascii="Arial" w:hAnsi="Arial" w:cs="Arial"/>
          <w:color w:val="222222"/>
        </w:rPr>
        <w:t>istrict office.  As a Community Services District, we are required to have a place of business within our community and have</w:t>
      </w:r>
      <w:r w:rsidR="00390E99">
        <w:rPr>
          <w:rFonts w:ascii="Arial" w:hAnsi="Arial" w:cs="Arial"/>
          <w:color w:val="222222"/>
        </w:rPr>
        <w:t xml:space="preserve"> temporarily</w:t>
      </w:r>
      <w:r>
        <w:rPr>
          <w:rFonts w:ascii="Arial" w:hAnsi="Arial" w:cs="Arial"/>
          <w:color w:val="222222"/>
        </w:rPr>
        <w:t xml:space="preserve"> met this requirement by leasing a property for our office. </w:t>
      </w:r>
      <w:r w:rsidR="00C8002A" w:rsidRPr="00946265">
        <w:rPr>
          <w:rFonts w:ascii="Arial" w:hAnsi="Arial" w:cs="Arial"/>
        </w:rPr>
        <w:t xml:space="preserve">Our current temporary office is not adequate for </w:t>
      </w:r>
      <w:proofErr w:type="gramStart"/>
      <w:r w:rsidR="00C8002A" w:rsidRPr="00946265">
        <w:rPr>
          <w:rFonts w:ascii="Arial" w:hAnsi="Arial" w:cs="Arial"/>
        </w:rPr>
        <w:t>all of</w:t>
      </w:r>
      <w:proofErr w:type="gramEnd"/>
      <w:r w:rsidR="00C8002A" w:rsidRPr="00946265">
        <w:rPr>
          <w:rFonts w:ascii="Arial" w:hAnsi="Arial" w:cs="Arial"/>
        </w:rPr>
        <w:t xml:space="preserve"> our </w:t>
      </w:r>
      <w:r w:rsidR="00084C28" w:rsidRPr="00946265">
        <w:rPr>
          <w:rFonts w:ascii="Arial" w:hAnsi="Arial" w:cs="Arial"/>
        </w:rPr>
        <w:t xml:space="preserve">operational </w:t>
      </w:r>
      <w:r w:rsidR="00C8002A" w:rsidRPr="00946265">
        <w:rPr>
          <w:rFonts w:ascii="Arial" w:hAnsi="Arial" w:cs="Arial"/>
        </w:rPr>
        <w:t xml:space="preserve">needs </w:t>
      </w:r>
      <w:r w:rsidR="00084C28" w:rsidRPr="00946265">
        <w:rPr>
          <w:rFonts w:ascii="Arial" w:hAnsi="Arial" w:cs="Arial"/>
        </w:rPr>
        <w:t>or for holding Board Meetings.</w:t>
      </w:r>
    </w:p>
    <w:p w14:paraId="6D6B881C" w14:textId="38583AC5" w:rsidR="001D16EF" w:rsidRDefault="001D16EF" w:rsidP="00390E99">
      <w:pPr>
        <w:pStyle w:val="NormalWeb"/>
        <w:shd w:val="clear" w:color="auto" w:fill="FFFFFF"/>
        <w:ind w:left="426"/>
        <w:rPr>
          <w:rFonts w:ascii="Arial" w:hAnsi="Arial" w:cs="Arial"/>
          <w:color w:val="222222"/>
        </w:rPr>
      </w:pPr>
      <w:r w:rsidRPr="001D16EF">
        <w:rPr>
          <w:rFonts w:ascii="Arial" w:hAnsi="Arial" w:cs="Arial"/>
          <w:color w:val="222222"/>
        </w:rPr>
        <w:t>Our District Manager has secured grant and loan funding for the office project</w:t>
      </w:r>
      <w:r w:rsidR="00C8002A">
        <w:rPr>
          <w:rFonts w:ascii="Arial" w:hAnsi="Arial" w:cs="Arial"/>
          <w:color w:val="222222"/>
        </w:rPr>
        <w:t xml:space="preserve">. </w:t>
      </w:r>
      <w:r w:rsidR="00C8002A" w:rsidRPr="00946265">
        <w:rPr>
          <w:rFonts w:ascii="Arial" w:hAnsi="Arial" w:cs="Arial"/>
        </w:rPr>
        <w:t>The repayment of the loan will add roughly $1.41 to the customer bill</w:t>
      </w:r>
      <w:r w:rsidR="00FA3D75" w:rsidRPr="00946265">
        <w:rPr>
          <w:rFonts w:ascii="Arial" w:hAnsi="Arial" w:cs="Arial"/>
        </w:rPr>
        <w:t xml:space="preserve"> which is included in the proposed rate structure. </w:t>
      </w:r>
      <w:r w:rsidRPr="00946265">
        <w:rPr>
          <w:rFonts w:ascii="Arial" w:hAnsi="Arial" w:cs="Arial"/>
        </w:rPr>
        <w:t xml:space="preserve">  </w:t>
      </w:r>
      <w:r w:rsidRPr="001D16EF">
        <w:rPr>
          <w:rFonts w:ascii="Arial" w:hAnsi="Arial" w:cs="Arial"/>
          <w:color w:val="222222"/>
        </w:rPr>
        <w:t xml:space="preserve">Receipt of the grant is contingent upon our rate structure meeting sustainability requirements. </w:t>
      </w:r>
    </w:p>
    <w:p w14:paraId="6490963D" w14:textId="51417F39" w:rsidR="00C12E98" w:rsidRPr="00390E99" w:rsidRDefault="00390E99" w:rsidP="00390E99">
      <w:pPr>
        <w:pStyle w:val="NormalWeb"/>
        <w:shd w:val="clear" w:color="auto" w:fill="FFFFFF"/>
        <w:rPr>
          <w:rFonts w:ascii="Arial" w:hAnsi="Arial" w:cs="Arial"/>
          <w:b/>
          <w:bCs/>
          <w:color w:val="222222"/>
        </w:rPr>
      </w:pPr>
      <w:r w:rsidRPr="00390E99">
        <w:rPr>
          <w:rFonts w:ascii="Arial" w:hAnsi="Arial" w:cs="Arial"/>
          <w:b/>
          <w:bCs/>
          <w:color w:val="222222"/>
        </w:rPr>
        <w:t xml:space="preserve">Q. </w:t>
      </w:r>
      <w:r w:rsidR="00C12E98" w:rsidRPr="00390E99">
        <w:rPr>
          <w:rFonts w:ascii="Arial" w:hAnsi="Arial" w:cs="Arial"/>
          <w:b/>
          <w:bCs/>
          <w:color w:val="222222"/>
        </w:rPr>
        <w:t>How do I determine what my new monthly water bill might be?</w:t>
      </w:r>
    </w:p>
    <w:p w14:paraId="75A1EFF2" w14:textId="77777777" w:rsidR="001D16EF" w:rsidRDefault="001D16EF" w:rsidP="00390E99">
      <w:pPr>
        <w:pStyle w:val="NormalWeb"/>
        <w:shd w:val="clear" w:color="auto" w:fill="FFFFFF"/>
        <w:ind w:left="426"/>
        <w:rPr>
          <w:rFonts w:ascii="Arial" w:hAnsi="Arial" w:cs="Arial"/>
          <w:color w:val="222222"/>
        </w:rPr>
      </w:pPr>
      <w:r>
        <w:rPr>
          <w:rFonts w:ascii="Arial" w:hAnsi="Arial" w:cs="Arial"/>
          <w:color w:val="222222"/>
        </w:rPr>
        <w:t xml:space="preserve">Please refer to the “New Proposed Estimated Rate Costs for 2021” on the district’s website. </w:t>
      </w:r>
    </w:p>
    <w:p w14:paraId="572F5912" w14:textId="1371FE7A" w:rsidR="00C12E98" w:rsidRPr="00390E99" w:rsidRDefault="00390E99" w:rsidP="00390E99">
      <w:pPr>
        <w:pStyle w:val="NormalWeb"/>
        <w:shd w:val="clear" w:color="auto" w:fill="FFFFFF"/>
        <w:rPr>
          <w:rFonts w:ascii="Arial" w:hAnsi="Arial" w:cs="Arial"/>
          <w:b/>
          <w:bCs/>
          <w:color w:val="222222"/>
        </w:rPr>
      </w:pPr>
      <w:r w:rsidRPr="00390E99">
        <w:rPr>
          <w:rFonts w:ascii="Arial" w:hAnsi="Arial" w:cs="Arial"/>
          <w:b/>
          <w:bCs/>
          <w:color w:val="222222"/>
        </w:rPr>
        <w:t xml:space="preserve">Q. </w:t>
      </w:r>
      <w:r w:rsidR="00C12E98" w:rsidRPr="00390E99">
        <w:rPr>
          <w:rFonts w:ascii="Arial" w:hAnsi="Arial" w:cs="Arial"/>
          <w:b/>
          <w:bCs/>
          <w:color w:val="222222"/>
        </w:rPr>
        <w:t>Why are there no more inactive rates?</w:t>
      </w:r>
    </w:p>
    <w:p w14:paraId="4E78F7EE" w14:textId="60ED53EE" w:rsidR="00C12E98" w:rsidRDefault="00C12E98" w:rsidP="00390E99">
      <w:pPr>
        <w:pStyle w:val="NormalWeb"/>
        <w:shd w:val="clear" w:color="auto" w:fill="FFFFFF"/>
        <w:ind w:left="426"/>
        <w:rPr>
          <w:rFonts w:ascii="Arial" w:hAnsi="Arial" w:cs="Arial"/>
          <w:color w:val="222222"/>
        </w:rPr>
      </w:pPr>
      <w:r>
        <w:rPr>
          <w:rFonts w:ascii="Arial" w:hAnsi="Arial" w:cs="Arial"/>
          <w:color w:val="222222"/>
        </w:rPr>
        <w:t>The base</w:t>
      </w:r>
      <w:r w:rsidR="001D16EF">
        <w:rPr>
          <w:rFonts w:ascii="Arial" w:hAnsi="Arial" w:cs="Arial"/>
          <w:color w:val="222222"/>
        </w:rPr>
        <w:t xml:space="preserve"> rate covers the cost to make water available to your property (</w:t>
      </w:r>
      <w:r>
        <w:rPr>
          <w:rFonts w:ascii="Arial" w:hAnsi="Arial" w:cs="Arial"/>
          <w:color w:val="222222"/>
        </w:rPr>
        <w:t>capacity fee has been paid)</w:t>
      </w:r>
      <w:r w:rsidR="001D16EF">
        <w:rPr>
          <w:rFonts w:ascii="Arial" w:hAnsi="Arial" w:cs="Arial"/>
          <w:color w:val="222222"/>
        </w:rPr>
        <w:t xml:space="preserve"> and will no longer include any water allocation.  </w:t>
      </w:r>
      <w:r>
        <w:rPr>
          <w:rFonts w:ascii="Arial" w:hAnsi="Arial" w:cs="Arial"/>
          <w:color w:val="222222"/>
        </w:rPr>
        <w:t>This covers the District</w:t>
      </w:r>
      <w:r w:rsidR="001D16EF">
        <w:rPr>
          <w:rFonts w:ascii="Arial" w:hAnsi="Arial" w:cs="Arial"/>
          <w:color w:val="222222"/>
        </w:rPr>
        <w:t>’</w:t>
      </w:r>
      <w:r>
        <w:rPr>
          <w:rFonts w:ascii="Arial" w:hAnsi="Arial" w:cs="Arial"/>
          <w:color w:val="222222"/>
        </w:rPr>
        <w:t xml:space="preserve">s costs to </w:t>
      </w:r>
      <w:r w:rsidR="001D16EF">
        <w:rPr>
          <w:rFonts w:ascii="Arial" w:hAnsi="Arial" w:cs="Arial"/>
          <w:color w:val="222222"/>
        </w:rPr>
        <w:t>operate</w:t>
      </w:r>
      <w:r>
        <w:rPr>
          <w:rFonts w:ascii="Arial" w:hAnsi="Arial" w:cs="Arial"/>
          <w:color w:val="222222"/>
        </w:rPr>
        <w:t xml:space="preserve"> and have water available for you to purchase. </w:t>
      </w:r>
    </w:p>
    <w:p w14:paraId="11CC50FC" w14:textId="50A3385F" w:rsidR="00C12E98" w:rsidRPr="00390E99" w:rsidRDefault="00390E99" w:rsidP="00C12E98">
      <w:pPr>
        <w:pStyle w:val="NormalWeb"/>
        <w:shd w:val="clear" w:color="auto" w:fill="FFFFFF"/>
        <w:rPr>
          <w:rFonts w:ascii="Arial" w:hAnsi="Arial" w:cs="Arial"/>
          <w:b/>
          <w:bCs/>
          <w:color w:val="222222"/>
        </w:rPr>
      </w:pPr>
      <w:r w:rsidRPr="00390E99">
        <w:rPr>
          <w:rFonts w:ascii="Arial" w:hAnsi="Arial" w:cs="Arial"/>
          <w:b/>
          <w:bCs/>
          <w:color w:val="222222"/>
        </w:rPr>
        <w:t xml:space="preserve">Q. </w:t>
      </w:r>
      <w:r w:rsidR="00C12E98" w:rsidRPr="00390E99">
        <w:rPr>
          <w:rFonts w:ascii="Arial" w:hAnsi="Arial" w:cs="Arial"/>
          <w:b/>
          <w:bCs/>
          <w:color w:val="222222"/>
        </w:rPr>
        <w:t xml:space="preserve">What happens if we </w:t>
      </w:r>
      <w:proofErr w:type="gramStart"/>
      <w:r w:rsidR="00C12E98" w:rsidRPr="00390E99">
        <w:rPr>
          <w:rFonts w:ascii="Arial" w:hAnsi="Arial" w:cs="Arial"/>
          <w:b/>
          <w:bCs/>
          <w:color w:val="222222"/>
        </w:rPr>
        <w:t>don’t</w:t>
      </w:r>
      <w:proofErr w:type="gramEnd"/>
      <w:r w:rsidR="00C12E98" w:rsidRPr="00390E99">
        <w:rPr>
          <w:rFonts w:ascii="Arial" w:hAnsi="Arial" w:cs="Arial"/>
          <w:b/>
          <w:bCs/>
          <w:color w:val="222222"/>
        </w:rPr>
        <w:t xml:space="preserve"> change the rates and an emergency comes up in the district?</w:t>
      </w:r>
    </w:p>
    <w:p w14:paraId="278AC936" w14:textId="2385DE30" w:rsidR="00C12E98" w:rsidRPr="00946265" w:rsidRDefault="001D16EF" w:rsidP="00946265">
      <w:pPr>
        <w:pStyle w:val="NormalWeb"/>
        <w:shd w:val="clear" w:color="auto" w:fill="FFFFFF"/>
        <w:ind w:left="426"/>
        <w:rPr>
          <w:rFonts w:ascii="Arial" w:hAnsi="Arial" w:cs="Arial"/>
          <w:color w:val="222222"/>
        </w:rPr>
      </w:pPr>
      <w:r>
        <w:rPr>
          <w:rFonts w:ascii="Arial" w:hAnsi="Arial" w:cs="Arial"/>
          <w:color w:val="222222"/>
        </w:rPr>
        <w:t>As outlined in the Rate Study, based on current expense and Capital Improvement needs, the District will not be financially viable within 5 years without a rate adjustment</w:t>
      </w:r>
      <w:r w:rsidR="00C5003E">
        <w:rPr>
          <w:rFonts w:ascii="Arial" w:hAnsi="Arial" w:cs="Arial"/>
          <w:color w:val="222222"/>
        </w:rPr>
        <w:t xml:space="preserve">. Current reserves and revenue do not provide for emergencies. In addition, the District faces the </w:t>
      </w:r>
      <w:r w:rsidR="00C12E98">
        <w:rPr>
          <w:rFonts w:ascii="Arial" w:hAnsi="Arial" w:cs="Arial"/>
          <w:color w:val="222222"/>
        </w:rPr>
        <w:t xml:space="preserve">possibility of legal action by customers </w:t>
      </w:r>
      <w:r w:rsidR="00C5003E">
        <w:rPr>
          <w:rFonts w:ascii="Arial" w:hAnsi="Arial" w:cs="Arial"/>
          <w:color w:val="222222"/>
        </w:rPr>
        <w:t>for noncompliance with Ca</w:t>
      </w:r>
      <w:r w:rsidR="00C12E98">
        <w:rPr>
          <w:rFonts w:ascii="Arial" w:hAnsi="Arial" w:cs="Arial"/>
          <w:color w:val="222222"/>
        </w:rPr>
        <w:t xml:space="preserve">lifornia Proposition 218. </w:t>
      </w:r>
    </w:p>
    <w:sectPr w:rsidR="00C12E98" w:rsidRPr="00946265" w:rsidSect="00390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64E9"/>
    <w:multiLevelType w:val="hybridMultilevel"/>
    <w:tmpl w:val="C74EB9BE"/>
    <w:lvl w:ilvl="0" w:tplc="170451C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2D4E62"/>
    <w:multiLevelType w:val="hybridMultilevel"/>
    <w:tmpl w:val="6B980E28"/>
    <w:lvl w:ilvl="0" w:tplc="F7401694">
      <w:numFmt w:val="bullet"/>
      <w:lvlText w:val="-"/>
      <w:lvlJc w:val="left"/>
      <w:pPr>
        <w:ind w:left="426" w:hanging="360"/>
      </w:pPr>
      <w:rPr>
        <w:rFonts w:ascii="Arial" w:eastAsia="Times New Roman" w:hAnsi="Arial" w:cs="Aria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98"/>
    <w:rsid w:val="00084C28"/>
    <w:rsid w:val="0011168A"/>
    <w:rsid w:val="001970BE"/>
    <w:rsid w:val="001D16EF"/>
    <w:rsid w:val="001E042A"/>
    <w:rsid w:val="00310698"/>
    <w:rsid w:val="00382B45"/>
    <w:rsid w:val="00390E99"/>
    <w:rsid w:val="004C7E61"/>
    <w:rsid w:val="005731E4"/>
    <w:rsid w:val="00573942"/>
    <w:rsid w:val="005C2A6E"/>
    <w:rsid w:val="008077C5"/>
    <w:rsid w:val="00930199"/>
    <w:rsid w:val="00945BA3"/>
    <w:rsid w:val="00946265"/>
    <w:rsid w:val="009505D8"/>
    <w:rsid w:val="00A401FD"/>
    <w:rsid w:val="00A509AD"/>
    <w:rsid w:val="00AA6223"/>
    <w:rsid w:val="00B040D1"/>
    <w:rsid w:val="00B238BD"/>
    <w:rsid w:val="00C12E98"/>
    <w:rsid w:val="00C5003E"/>
    <w:rsid w:val="00C50622"/>
    <w:rsid w:val="00C8002A"/>
    <w:rsid w:val="00CE7BD1"/>
    <w:rsid w:val="00ED4BB5"/>
    <w:rsid w:val="00F27471"/>
    <w:rsid w:val="00F367F9"/>
    <w:rsid w:val="00F54C03"/>
    <w:rsid w:val="00F91CCB"/>
    <w:rsid w:val="00FA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B77F"/>
  <w15:chartTrackingRefBased/>
  <w15:docId w15:val="{454B8111-E4A8-4063-8F2A-862A7BCC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98"/>
    <w:pPr>
      <w:ind w:left="720"/>
      <w:contextualSpacing/>
    </w:pPr>
  </w:style>
  <w:style w:type="paragraph" w:styleId="NormalWeb">
    <w:name w:val="Normal (Web)"/>
    <w:basedOn w:val="Normal"/>
    <w:uiPriority w:val="99"/>
    <w:unhideWhenUsed/>
    <w:rsid w:val="00C12E9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2E98"/>
    <w:rPr>
      <w:sz w:val="16"/>
      <w:szCs w:val="16"/>
    </w:rPr>
  </w:style>
  <w:style w:type="paragraph" w:styleId="CommentText">
    <w:name w:val="annotation text"/>
    <w:basedOn w:val="Normal"/>
    <w:link w:val="CommentTextChar"/>
    <w:uiPriority w:val="99"/>
    <w:semiHidden/>
    <w:unhideWhenUsed/>
    <w:rsid w:val="00C12E98"/>
    <w:pPr>
      <w:spacing w:line="240" w:lineRule="auto"/>
    </w:pPr>
    <w:rPr>
      <w:sz w:val="20"/>
      <w:szCs w:val="20"/>
    </w:rPr>
  </w:style>
  <w:style w:type="character" w:customStyle="1" w:styleId="CommentTextChar">
    <w:name w:val="Comment Text Char"/>
    <w:basedOn w:val="DefaultParagraphFont"/>
    <w:link w:val="CommentText"/>
    <w:uiPriority w:val="99"/>
    <w:semiHidden/>
    <w:rsid w:val="00C12E98"/>
    <w:rPr>
      <w:sz w:val="20"/>
      <w:szCs w:val="20"/>
    </w:rPr>
  </w:style>
  <w:style w:type="character" w:styleId="Hyperlink">
    <w:name w:val="Hyperlink"/>
    <w:basedOn w:val="DefaultParagraphFont"/>
    <w:uiPriority w:val="99"/>
    <w:unhideWhenUsed/>
    <w:rsid w:val="00B238BD"/>
    <w:rPr>
      <w:color w:val="0563C1" w:themeColor="hyperlink"/>
      <w:u w:val="single"/>
    </w:rPr>
  </w:style>
  <w:style w:type="character" w:styleId="UnresolvedMention">
    <w:name w:val="Unresolved Mention"/>
    <w:basedOn w:val="DefaultParagraphFont"/>
    <w:uiPriority w:val="99"/>
    <w:semiHidden/>
    <w:unhideWhenUsed/>
    <w:rsid w:val="00B23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2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stac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4759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Preisser</dc:creator>
  <cp:keywords/>
  <dc:description/>
  <cp:lastModifiedBy>Chris</cp:lastModifiedBy>
  <cp:revision>2</cp:revision>
  <dcterms:created xsi:type="dcterms:W3CDTF">2021-02-10T19:56:00Z</dcterms:created>
  <dcterms:modified xsi:type="dcterms:W3CDTF">2021-02-10T19:56:00Z</dcterms:modified>
</cp:coreProperties>
</file>